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8F" w:rsidRPr="006B3A19" w:rsidRDefault="0062658F" w:rsidP="009743FC">
      <w:pPr>
        <w:spacing w:line="576" w:lineRule="exact"/>
        <w:jc w:val="left"/>
        <w:rPr>
          <w:rFonts w:ascii="仿宋_GB2312" w:eastAsia="仿宋_GB2312" w:hAnsi="黑体" w:cs="黑体"/>
          <w:sz w:val="32"/>
          <w:szCs w:val="32"/>
        </w:rPr>
      </w:pPr>
      <w:r w:rsidRPr="006B3A19"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:rsidR="0062658F" w:rsidRDefault="0062658F" w:rsidP="009743FC">
      <w:pPr>
        <w:spacing w:line="576" w:lineRule="exact"/>
        <w:jc w:val="left"/>
        <w:rPr>
          <w:rFonts w:ascii="黑体" w:eastAsia="黑体"/>
          <w:sz w:val="32"/>
          <w:szCs w:val="32"/>
        </w:rPr>
      </w:pPr>
    </w:p>
    <w:p w:rsidR="0062658F" w:rsidRDefault="0062658F" w:rsidP="009743FC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1442747"/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年度北仑区不可移动文物保护修缮</w:t>
      </w:r>
    </w:p>
    <w:p w:rsidR="0062658F" w:rsidRDefault="0062658F" w:rsidP="009743FC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专项经费使用计划表</w:t>
      </w:r>
    </w:p>
    <w:bookmarkEnd w:id="0"/>
    <w:p w:rsidR="0062658F" w:rsidRDefault="0062658F" w:rsidP="009743FC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658F" w:rsidRPr="006B3A19" w:rsidRDefault="0062658F" w:rsidP="009743FC">
      <w:pPr>
        <w:jc w:val="right"/>
        <w:rPr>
          <w:rFonts w:ascii="仿宋_GB2312" w:eastAsia="仿宋_GB2312"/>
          <w:sz w:val="28"/>
          <w:szCs w:val="28"/>
        </w:rPr>
      </w:pPr>
      <w:r w:rsidRPr="006B3A19"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703"/>
        <w:gridCol w:w="1834"/>
        <w:gridCol w:w="1800"/>
      </w:tblGrid>
      <w:tr w:rsidR="0062658F" w:rsidTr="006B3A19">
        <w:trPr>
          <w:trHeight w:hRule="exact" w:val="1329"/>
          <w:jc w:val="center"/>
        </w:trPr>
        <w:tc>
          <w:tcPr>
            <w:tcW w:w="234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03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34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80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本期下达（使用）额度</w:t>
            </w:r>
          </w:p>
        </w:tc>
      </w:tr>
      <w:tr w:rsidR="0062658F" w:rsidTr="006B3A19">
        <w:trPr>
          <w:trHeight w:val="1305"/>
          <w:jc w:val="center"/>
        </w:trPr>
        <w:tc>
          <w:tcPr>
            <w:tcW w:w="234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柴桥街道办事处</w:t>
            </w:r>
          </w:p>
        </w:tc>
        <w:tc>
          <w:tcPr>
            <w:tcW w:w="2703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黄氏宗祠修缮工程</w:t>
            </w:r>
          </w:p>
        </w:tc>
        <w:tc>
          <w:tcPr>
            <w:tcW w:w="1834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80</w:t>
            </w:r>
          </w:p>
        </w:tc>
        <w:tc>
          <w:tcPr>
            <w:tcW w:w="180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56</w:t>
            </w:r>
          </w:p>
        </w:tc>
      </w:tr>
      <w:tr w:rsidR="0062658F" w:rsidTr="006B3A19">
        <w:trPr>
          <w:trHeight w:val="1305"/>
          <w:jc w:val="center"/>
        </w:trPr>
        <w:tc>
          <w:tcPr>
            <w:tcW w:w="234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霞浦街道办事处</w:t>
            </w:r>
          </w:p>
        </w:tc>
        <w:tc>
          <w:tcPr>
            <w:tcW w:w="2703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井溪庙后大殿修缮工程</w:t>
            </w:r>
          </w:p>
        </w:tc>
        <w:tc>
          <w:tcPr>
            <w:tcW w:w="1834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24</w:t>
            </w:r>
          </w:p>
        </w:tc>
        <w:tc>
          <w:tcPr>
            <w:tcW w:w="180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16.8</w:t>
            </w:r>
          </w:p>
        </w:tc>
      </w:tr>
      <w:tr w:rsidR="0062658F" w:rsidTr="006B3A19">
        <w:trPr>
          <w:trHeight w:val="1305"/>
          <w:jc w:val="center"/>
        </w:trPr>
        <w:tc>
          <w:tcPr>
            <w:tcW w:w="234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新</w:t>
            </w:r>
            <w:r w:rsidRPr="006B3A19">
              <w:rPr>
                <w:rFonts w:ascii="仿宋_GB2312" w:eastAsia="微软雅黑" w:hAnsi="微软雅黑" w:cs="微软雅黑" w:hint="eastAsia"/>
                <w:sz w:val="28"/>
                <w:szCs w:val="28"/>
              </w:rPr>
              <w:t>碶</w:t>
            </w:r>
            <w:r w:rsidRPr="006B3A1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街道办事处</w:t>
            </w:r>
          </w:p>
        </w:tc>
        <w:tc>
          <w:tcPr>
            <w:tcW w:w="2703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一字屋四份头修缮工程</w:t>
            </w:r>
          </w:p>
        </w:tc>
        <w:tc>
          <w:tcPr>
            <w:tcW w:w="1834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10.5</w:t>
            </w:r>
          </w:p>
        </w:tc>
      </w:tr>
      <w:tr w:rsidR="0062658F" w:rsidTr="006B3A19">
        <w:trPr>
          <w:trHeight w:val="1305"/>
          <w:jc w:val="center"/>
        </w:trPr>
        <w:tc>
          <w:tcPr>
            <w:tcW w:w="234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北仑区文物保护管理所</w:t>
            </w:r>
          </w:p>
        </w:tc>
        <w:tc>
          <w:tcPr>
            <w:tcW w:w="2703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瑞岩寺藏经阁修缮工程</w:t>
            </w:r>
          </w:p>
        </w:tc>
        <w:tc>
          <w:tcPr>
            <w:tcW w:w="1834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sz w:val="28"/>
                <w:szCs w:val="28"/>
              </w:rPr>
              <w:t>151.12</w:t>
            </w:r>
          </w:p>
        </w:tc>
        <w:tc>
          <w:tcPr>
            <w:tcW w:w="180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按进度开支</w:t>
            </w:r>
          </w:p>
        </w:tc>
      </w:tr>
      <w:tr w:rsidR="0062658F" w:rsidTr="006B3A19">
        <w:trPr>
          <w:trHeight w:val="942"/>
          <w:jc w:val="center"/>
        </w:trPr>
        <w:tc>
          <w:tcPr>
            <w:tcW w:w="234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703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270.12</w:t>
            </w:r>
          </w:p>
        </w:tc>
        <w:tc>
          <w:tcPr>
            <w:tcW w:w="1800" w:type="dxa"/>
            <w:vAlign w:val="center"/>
          </w:tcPr>
          <w:p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/>
                <w:b/>
                <w:sz w:val="28"/>
                <w:szCs w:val="28"/>
              </w:rPr>
              <w:t>83.3</w:t>
            </w:r>
          </w:p>
        </w:tc>
      </w:tr>
    </w:tbl>
    <w:p w:rsidR="0062658F" w:rsidRPr="00756C56" w:rsidRDefault="0062658F" w:rsidP="0062658F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sectPr w:rsidR="0062658F" w:rsidRPr="00756C56" w:rsidSect="0037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C2" w:rsidRDefault="00333AC2" w:rsidP="009743FC">
      <w:r>
        <w:separator/>
      </w:r>
    </w:p>
  </w:endnote>
  <w:endnote w:type="continuationSeparator" w:id="0">
    <w:p w:rsidR="00333AC2" w:rsidRDefault="00333AC2" w:rsidP="0097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C2" w:rsidRDefault="00333AC2" w:rsidP="009743FC">
      <w:r>
        <w:separator/>
      </w:r>
    </w:p>
  </w:footnote>
  <w:footnote w:type="continuationSeparator" w:id="0">
    <w:p w:rsidR="00333AC2" w:rsidRDefault="00333AC2" w:rsidP="00974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CB9"/>
    <w:rsid w:val="00164370"/>
    <w:rsid w:val="00253106"/>
    <w:rsid w:val="00333AC2"/>
    <w:rsid w:val="003772BC"/>
    <w:rsid w:val="003C1C70"/>
    <w:rsid w:val="004D0C72"/>
    <w:rsid w:val="005A64EA"/>
    <w:rsid w:val="005E3CC9"/>
    <w:rsid w:val="0062658F"/>
    <w:rsid w:val="0064654F"/>
    <w:rsid w:val="006B3A19"/>
    <w:rsid w:val="00735F1F"/>
    <w:rsid w:val="00756C56"/>
    <w:rsid w:val="0080462B"/>
    <w:rsid w:val="00835E0A"/>
    <w:rsid w:val="008A2118"/>
    <w:rsid w:val="009321A6"/>
    <w:rsid w:val="009743FC"/>
    <w:rsid w:val="009B4B3C"/>
    <w:rsid w:val="00BD3ECD"/>
    <w:rsid w:val="00D42CE3"/>
    <w:rsid w:val="00DD5E1D"/>
    <w:rsid w:val="00E87CB9"/>
    <w:rsid w:val="00E9556B"/>
    <w:rsid w:val="00E95FA2"/>
    <w:rsid w:val="00F822C6"/>
    <w:rsid w:val="00F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F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E95F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95F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97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link w:val="a3"/>
    <w:uiPriority w:val="99"/>
    <w:locked/>
    <w:rsid w:val="009743F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43FC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link w:val="a4"/>
    <w:uiPriority w:val="99"/>
    <w:locked/>
    <w:rsid w:val="009743F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95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semiHidden/>
    <w:rsid w:val="00E95F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FE3EA"/>
            <w:right w:val="none" w:sz="0" w:space="0" w:color="auto"/>
          </w:divBdr>
        </w:div>
        <w:div w:id="1965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FE3EA"/>
            <w:right w:val="none" w:sz="0" w:space="0" w:color="auto"/>
          </w:divBdr>
          <w:divsChild>
            <w:div w:id="196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5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8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w</dc:creator>
  <cp:lastModifiedBy>微软用户</cp:lastModifiedBy>
  <cp:revision>2</cp:revision>
  <dcterms:created xsi:type="dcterms:W3CDTF">2019-10-09T01:28:00Z</dcterms:created>
  <dcterms:modified xsi:type="dcterms:W3CDTF">2019-10-09T01:28:00Z</dcterms:modified>
</cp:coreProperties>
</file>